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svei-txt-letter-addr"/>
        <w:rPr>
          <w:rFonts w:ascii="Arial" w:hAnsi="Arial"/>
          <w:color w:val="C9211E"/>
        </w:rPr>
      </w:pPr>
      <w:r>
        <w:rPr>
          <w:color w:val="C9211E"/>
        </w:rPr>
        <w:t>Domaine…</w:t>
      </w:r>
    </w:p>
    <w:p>
      <w:pPr>
        <w:pStyle w:val="Asvei-txt-letter-addr"/>
        <w:rPr>
          <w:rFonts w:ascii="Arial" w:hAnsi="Arial"/>
        </w:rPr>
      </w:pPr>
      <w:r>
        <w:rPr>
          <w:color w:val="C9211E"/>
        </w:rPr>
        <w:t>Adresse…</w:t>
      </w:r>
      <w:r>
        <w:rPr>
          <w:color w:val="auto"/>
        </w:rPr>
        <w:tab/>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rPr>
      </w:pPr>
      <w:r>
        <w:rPr>
          <w:color w:val="auto"/>
        </w:rPr>
        <w:tab/>
        <w:t>EINSCHREIBEBRIEF</w:t>
      </w:r>
    </w:p>
    <w:p>
      <w:pPr>
        <w:pStyle w:val="Asvei-txt-letter-addr"/>
        <w:rPr>
          <w:rFonts w:ascii="Arial" w:hAnsi="Arial"/>
          <w:color w:val="auto"/>
        </w:rPr>
      </w:pPr>
      <w:r>
        <w:rPr>
          <w:color w:val="auto"/>
        </w:rPr>
      </w:r>
    </w:p>
    <w:p>
      <w:pPr>
        <w:pStyle w:val="Asvei-txt-letter-addr"/>
        <w:rPr>
          <w:rFonts w:ascii="Arial" w:hAnsi="Arial"/>
        </w:rPr>
      </w:pPr>
      <w:r>
        <w:rPr>
          <w:color w:val="auto"/>
        </w:rPr>
        <w:tab/>
        <w:t>Schweizer Weinhandelskontrolle</w:t>
      </w:r>
    </w:p>
    <w:p>
      <w:pPr>
        <w:pStyle w:val="Asvei-txt-letter-addr"/>
        <w:rPr>
          <w:rFonts w:ascii="Arial" w:hAnsi="Arial"/>
        </w:rPr>
      </w:pPr>
      <w:r>
        <w:rPr>
          <w:rFonts w:cs="Helvetica"/>
          <w:color w:val="auto"/>
        </w:rPr>
        <w:tab/>
        <w:t>Stettbachstrasse 6</w:t>
      </w:r>
    </w:p>
    <w:p>
      <w:pPr>
        <w:pStyle w:val="Asvei-txt-letter-addr"/>
        <w:rPr>
          <w:rFonts w:ascii="Arial" w:hAnsi="Arial"/>
        </w:rPr>
      </w:pPr>
      <w:r>
        <w:rPr>
          <w:color w:val="auto"/>
        </w:rPr>
        <w:tab/>
        <w:t>8600 Dübendorf</w:t>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rPr>
      </w:pPr>
      <w:r>
        <w:rPr>
          <w:rFonts w:cs="Helvetica"/>
          <w:color w:val="auto"/>
        </w:rPr>
        <w:tab/>
      </w:r>
      <w:r>
        <w:rPr>
          <w:rFonts w:cs="Helvetica"/>
          <w:color w:val="C9211E"/>
        </w:rPr>
        <w:t>Ort, Datum…</w:t>
      </w:r>
    </w:p>
    <w:p>
      <w:pPr>
        <w:pStyle w:val="Asvei-txt-letter-addr"/>
        <w:rPr>
          <w:rFonts w:ascii="Arial" w:hAnsi="Arial"/>
          <w:color w:val="C9211E"/>
        </w:rPr>
      </w:pPr>
      <w:r>
        <w:rPr>
          <w:color w:val="C9211E"/>
        </w:rPr>
        <w:t>V/ref. : …</w:t>
      </w:r>
    </w:p>
    <w:p>
      <w:pPr>
        <w:pStyle w:val="Asvei-txt-letter-addr"/>
        <w:rPr>
          <w:rFonts w:ascii="Arial" w:hAnsi="Arial"/>
          <w:color w:val="auto"/>
        </w:rPr>
      </w:pPr>
      <w:r>
        <w:rPr>
          <w:color w:val="auto"/>
        </w:rPr>
      </w:r>
    </w:p>
    <w:p>
      <w:pPr>
        <w:pStyle w:val="Asvei-txt-letter-addr"/>
        <w:spacing w:lineRule="auto" w:line="252" w:before="0" w:after="227"/>
        <w:rPr>
          <w:rFonts w:ascii="Arial" w:hAnsi="Arial"/>
        </w:rPr>
      </w:pPr>
      <w:r>
        <w:rPr>
          <w:rFonts w:cs="Helvetica"/>
          <w:b/>
          <w:bCs/>
          <w:color w:val="000000"/>
          <w:shd w:fill="auto" w:val="clear"/>
        </w:rPr>
        <w:t xml:space="preserve">Betrifft: Widerstand gegen die SWK Kellerkontrolle </w:t>
      </w:r>
    </w:p>
    <w:p>
      <w:pPr>
        <w:pStyle w:val="Asvei-txt-letter-addr"/>
        <w:spacing w:lineRule="auto" w:line="252" w:before="0" w:after="113"/>
        <w:rPr>
          <w:rFonts w:ascii="Arial" w:hAnsi="Arial"/>
        </w:rPr>
      </w:pPr>
      <w:r>
        <w:rPr>
          <w:color w:val="auto"/>
        </w:rPr>
        <w:t xml:space="preserve">Die Schweizerische Vereinigung der Selbsteinkellernden Weinbauern (SVSW), deren Meinung ich teile, hat Sie und das Bundesamt für Landwirtschaft bereits informiert, dass sie die Abschaffung des Unterschieds zwischen Weinproduzenten und -händlern in der neuen, am 1. Januar 2018 in Kraft getretenen Weinverordnung nicht akzeptiert. Ausserdem wurde während der Vernehmlassung klar und deutlich angekündigt, dass keine neuen administrativen Auflagen und Kostenerhöhungen angenommen werden.  </w:t>
      </w:r>
    </w:p>
    <w:p>
      <w:pPr>
        <w:pStyle w:val="Asvei-txt-letter-addr"/>
        <w:spacing w:lineRule="auto" w:line="252" w:before="0" w:after="113"/>
        <w:rPr>
          <w:rFonts w:ascii="Arial" w:hAnsi="Arial"/>
        </w:rPr>
      </w:pPr>
      <w:r>
        <w:rPr>
          <w:color w:val="auto"/>
        </w:rPr>
        <w:t xml:space="preserve">Die Kontrollkosten der Produzenten sollen wie vorher auf der Basis des «Kellerblattes» berechnet werden. Sie können alle unsere Erntezahlen bei den kantonalen Behörden erhalten. Die Einreichung anderer Zahlen und Unterlagen führen unweigerlich zu einer Erhöhung unserer administrativen Belastung, was ich nicht annehmen kann. </w:t>
      </w:r>
    </w:p>
    <w:p>
      <w:pPr>
        <w:pStyle w:val="Asvei-txt-letter-addr"/>
        <w:spacing w:lineRule="auto" w:line="252" w:before="0" w:after="113"/>
        <w:rPr>
          <w:rFonts w:ascii="Arial" w:hAnsi="Arial"/>
        </w:rPr>
      </w:pPr>
      <w:r>
        <w:rPr>
          <w:b/>
          <w:bCs/>
          <w:color w:val="auto"/>
        </w:rPr>
        <w:t xml:space="preserve">Ich bin nicht gegen eine Kontrolle per se, verlange aber mit der SVSW, dass den Produzenten eine andere Behandlung mit Recht auf eine vereinfachte Buchhandlung zugestanden wird. </w:t>
      </w:r>
      <w:r>
        <w:rPr>
          <w:color w:val="auto"/>
        </w:rPr>
        <w:t>Wenn Sie von der Produktion die gleichen administrativen Auflagen verlangen wie vom Handel, tragen Sie zum Untergang eines handwerklichen Berufes bei.</w:t>
      </w:r>
    </w:p>
    <w:p>
      <w:pPr>
        <w:pStyle w:val="Asvei-txt-letter-addr"/>
        <w:spacing w:lineRule="auto" w:line="252" w:before="0" w:after="113"/>
        <w:rPr>
          <w:rFonts w:ascii="Arial" w:hAnsi="Arial"/>
        </w:rPr>
      </w:pPr>
      <w:r>
        <w:rPr>
          <w:color w:val="auto"/>
        </w:rPr>
        <w:t>Aus all diesen Gründen teile ich Ihnen mit, dass Sie ab jetzt von mir nur die folgenden Unterlagen erhalten:</w:t>
        <w:br/>
        <w:t xml:space="preserve">          </w:t>
      </w:r>
      <w:r>
        <w:rPr>
          <w:rFonts w:cs="Helvetica"/>
          <w:b w:val="false"/>
          <w:bCs w:val="false"/>
          <w:color w:val="auto"/>
        </w:rPr>
        <w:t>▪ Traubenpass oder Weinverschnittsrechte</w:t>
        <w:br/>
        <w:t xml:space="preserve">          ▪ Kellerblatt pro Rebsorte (in Litern)</w:t>
        <w:br/>
        <w:t xml:space="preserve">          ▪ Deklaration der Ernte (VV20 für einige Kantone)</w:t>
        <w:br/>
        <w:t xml:space="preserve">          ▪ Verarbeitungsjournal für jeden Wein</w:t>
        <w:br/>
        <w:t xml:space="preserve">          ▪ Deklaration der Flaschenabfüllung nach Jahrgang, Sorte und Herkunft</w:t>
        <w:br/>
        <w:t xml:space="preserve">          ▪ Liste der grossen Verkäufe (offen und in Flaschen) sowie Jahrestotal der Einzelverkäufe</w:t>
        <w:br/>
        <w:t xml:space="preserve">          ▪ Kellerinventar zum Zeitpunkt der Kontrolle</w:t>
      </w:r>
    </w:p>
    <w:p>
      <w:pPr>
        <w:pStyle w:val="Asvei-txt-letter-addr"/>
        <w:spacing w:lineRule="auto" w:line="252" w:before="0" w:after="113"/>
        <w:rPr>
          <w:rFonts w:ascii="Arial" w:hAnsi="Arial"/>
        </w:rPr>
      </w:pPr>
      <w:r>
        <w:rPr>
          <w:rFonts w:cs="Helvetica"/>
          <w:b/>
          <w:bCs/>
          <w:color w:val="auto"/>
        </w:rPr>
        <w:t xml:space="preserve">Dies gilt ab der nächsten </w:t>
      </w:r>
      <w:r>
        <w:rPr>
          <w:rFonts w:cs="Helvetica"/>
          <w:b/>
          <w:bCs/>
          <w:color w:val="C9211E"/>
        </w:rPr>
        <w:t xml:space="preserve">[auf den </w:t>
      </w:r>
      <w:r>
        <w:rPr>
          <w:rFonts w:cs="Helvetica"/>
          <w:b/>
          <w:bCs/>
          <w:i/>
          <w:iCs/>
          <w:color w:val="C9211E"/>
        </w:rPr>
        <w:t xml:space="preserve"> – genaues Datum angeben –</w:t>
      </w:r>
      <w:r>
        <w:rPr>
          <w:rFonts w:cs="Helvetica"/>
          <w:b/>
          <w:bCs/>
          <w:color w:val="C9211E"/>
        </w:rPr>
        <w:t xml:space="preserve"> angesetzte] </w:t>
      </w:r>
      <w:r>
        <w:rPr>
          <w:rFonts w:cs="Helvetica"/>
          <w:b/>
          <w:bCs/>
          <w:color w:val="auto"/>
        </w:rPr>
        <w:t>Kontrolle.</w:t>
      </w:r>
      <w:r>
        <w:rPr>
          <w:rFonts w:cs="Helvetica"/>
          <w:b w:val="false"/>
          <w:bCs w:val="false"/>
          <w:color w:val="auto"/>
        </w:rPr>
        <w:br/>
      </w:r>
    </w:p>
    <w:p>
      <w:pPr>
        <w:pStyle w:val="Asvei-txt-letter-addr"/>
        <w:spacing w:lineRule="auto" w:line="252"/>
        <w:rPr>
          <w:rFonts w:ascii="Arial" w:hAnsi="Arial"/>
        </w:rPr>
      </w:pPr>
      <w:r>
        <w:rPr>
          <w:color w:val="auto"/>
        </w:rPr>
        <w:t>Mit freundlichen Grüssen</w:t>
      </w:r>
    </w:p>
    <w:p>
      <w:pPr>
        <w:pStyle w:val="Asvei-txt-letter-addr"/>
        <w:spacing w:before="0" w:after="113"/>
        <w:rPr>
          <w:rFonts w:ascii="Arial" w:hAnsi="Arial"/>
          <w:color w:val="C9211E"/>
        </w:rPr>
      </w:pPr>
      <w:r>
        <w:rPr>
          <w:color w:val="C9211E"/>
        </w:rPr>
      </w:r>
    </w:p>
    <w:p>
      <w:pPr>
        <w:pStyle w:val="Asvei-txt-letter-addr"/>
        <w:spacing w:before="0" w:after="113"/>
        <w:rPr>
          <w:rFonts w:ascii="Arial" w:hAnsi="Arial"/>
          <w:color w:val="C9211E"/>
        </w:rPr>
      </w:pPr>
      <w:r>
        <w:rPr>
          <w:rFonts w:cs="Helvetica"/>
          <w:color w:val="C9211E"/>
        </w:rPr>
        <w:tab/>
        <w:t>Name Vorname, Unterschrift…</w:t>
      </w:r>
    </w:p>
    <w:p>
      <w:pPr>
        <w:pStyle w:val="Asvei-txt-letter-addr"/>
        <w:spacing w:before="0" w:after="113"/>
        <w:rPr>
          <w:rFonts w:ascii="Arial" w:hAnsi="Arial" w:cs="Helvetica"/>
          <w:color w:val="C9211E"/>
        </w:rPr>
      </w:pPr>
      <w:r>
        <w:rPr>
          <w:rFonts w:cs="Helvetica"/>
          <w:color w:val="C9211E"/>
        </w:rPr>
      </w:r>
    </w:p>
    <w:p>
      <w:pPr>
        <w:pStyle w:val="Asvei-txt-letter-addr"/>
        <w:spacing w:before="0" w:after="113"/>
        <w:rPr>
          <w:rFonts w:ascii="Arial" w:hAnsi="Arial" w:cs="Helvetica"/>
          <w:color w:val="C9211E"/>
        </w:rPr>
      </w:pPr>
      <w:r>
        <w:rPr>
          <w:rFonts w:cs="Helvetica"/>
          <w:color w:val="C9211E"/>
        </w:rPr>
      </w:r>
    </w:p>
    <w:p>
      <w:pPr>
        <w:pStyle w:val="Asvei-txt-letter-addr"/>
        <w:rPr>
          <w:rFonts w:ascii="Arial" w:hAnsi="Arial"/>
        </w:rPr>
      </w:pPr>
      <w:r>
        <w:rPr/>
      </w:r>
    </w:p>
    <w:p>
      <w:pPr>
        <w:pStyle w:val="Normal"/>
        <w:tabs>
          <w:tab w:val="clear" w:pos="709"/>
          <w:tab w:val="left" w:pos="5103" w:leader="none"/>
        </w:tabs>
        <w:rPr>
          <w:rFonts w:ascii="Arial" w:hAnsi="Arial"/>
        </w:rPr>
      </w:pPr>
      <w:r>
        <w:rPr>
          <w:rFonts w:ascii="Arial" w:hAnsi="Arial"/>
          <w:iCs/>
          <w:sz w:val="22"/>
          <w:szCs w:val="22"/>
          <w:lang w:val="de-CH"/>
        </w:rPr>
        <w:t>Kopien an:   - Bundesrat, Schweizerische Bundeskanzlei, Bundeshaus West, 3003 Bern</w:t>
      </w:r>
    </w:p>
    <w:p>
      <w:pPr>
        <w:pStyle w:val="Normal"/>
        <w:tabs>
          <w:tab w:val="clear" w:pos="709"/>
          <w:tab w:val="left" w:pos="5103" w:leader="none"/>
        </w:tabs>
        <w:rPr>
          <w:rFonts w:ascii="Arial" w:hAnsi="Arial"/>
        </w:rPr>
      </w:pPr>
      <w:r>
        <w:rPr>
          <w:rFonts w:ascii="Arial" w:hAnsi="Arial"/>
          <w:iCs/>
          <w:color w:val="auto"/>
          <w:sz w:val="22"/>
          <w:szCs w:val="22"/>
          <w:lang w:val="it-CH"/>
        </w:rPr>
        <w:t xml:space="preserve">                    </w:t>
      </w:r>
      <w:r>
        <w:rPr>
          <w:rFonts w:ascii="Arial" w:hAnsi="Arial"/>
          <w:iCs/>
          <w:color w:val="auto"/>
          <w:sz w:val="22"/>
          <w:szCs w:val="22"/>
          <w:lang w:val="it-CH"/>
        </w:rPr>
        <w:t>- SVSW, Postfach 171, 1242 Satigny</w:t>
      </w:r>
    </w:p>
    <w:sectPr>
      <w:type w:val="nextPage"/>
      <w:pgSz w:w="11906" w:h="16838"/>
      <w:pgMar w:left="851" w:right="1128" w:gutter="0" w:header="0" w:top="646"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Arial Black">
    <w:charset w:val="01"/>
    <w:family w:val="roman"/>
    <w:pitch w:val="default"/>
  </w:font>
  <w:font w:name="Arial">
    <w:charset w:val="01"/>
    <w:family w:val="roman"/>
    <w:pitch w:val="default"/>
  </w:font>
  <w:font w:name="Arial">
    <w:charset w:val="01"/>
    <w:family w:val="swiss"/>
    <w:pitch w:val="variable"/>
  </w:font>
  <w:font w:name="Courier New">
    <w:charset w:val="01"/>
    <w:family w:val="modern"/>
    <w:pitch w:val="fixed"/>
  </w:font>
  <w:font w:name="Wingdings">
    <w:charset w:val="01"/>
    <w:family w:val="auto"/>
    <w:pitch w:val="variable"/>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mailMerge>
    <w:mainDocumentType w:val="formLetters"/>
    <w:dataType w:val="textFile"/>
    <w:query w:val="SELECT * FROM BonsRetrait2023.dbo.bonsRetrait-courrier-231002$"/>
  </w:mailMerge>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CH"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623"/>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fr-CH"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uiPriority w:val="99"/>
    <w:semiHidden/>
    <w:qFormat/>
    <w:rsid w:val="0099689a"/>
    <w:rPr>
      <w:rFonts w:ascii="Segoe UI" w:hAnsi="Segoe UI" w:cs="Segoe UI"/>
      <w:sz w:val="18"/>
      <w:szCs w:val="18"/>
    </w:rPr>
  </w:style>
  <w:style w:type="paragraph" w:styleId="Heading" w:customStyle="1">
    <w:name w:val="Heading"/>
    <w:basedOn w:val="Normal"/>
    <w:next w:val="BodyText"/>
    <w:qFormat/>
    <w:pPr>
      <w:keepNext w:val="true"/>
      <w:spacing w:before="240" w:after="120"/>
    </w:pPr>
    <w:rPr>
      <w:rFonts w:ascii="Arial Black" w:hAnsi="Arial Black"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ex" w:customStyle="1">
    <w:name w:val="Index"/>
    <w:basedOn w:val="Normal"/>
    <w:qFormat/>
    <w:pPr>
      <w:suppressLineNumbers/>
    </w:pPr>
    <w:rPr>
      <w:rFonts w:ascii="Arial" w:hAnsi="Arial" w:cs="Arial Unicode MS"/>
    </w:rPr>
  </w:style>
  <w:style w:type="paragraph" w:styleId="Caption1">
    <w:name w:val="caption1"/>
    <w:basedOn w:val="Normal"/>
    <w:qFormat/>
    <w:pPr>
      <w:suppressLineNumbers/>
      <w:spacing w:before="120" w:after="120"/>
    </w:pPr>
    <w:rPr>
      <w:rFonts w:ascii="Arial" w:hAnsi="Arial" w:cs="Arial Unicode MS"/>
      <w:i/>
      <w:iCs/>
    </w:rPr>
  </w:style>
  <w:style w:type="paragraph" w:styleId="BalloonText">
    <w:name w:val="Balloon Text"/>
    <w:basedOn w:val="Normal"/>
    <w:link w:val="TextedebullesCar"/>
    <w:uiPriority w:val="99"/>
    <w:semiHidden/>
    <w:unhideWhenUsed/>
    <w:qFormat/>
    <w:rsid w:val="0099689a"/>
    <w:pPr/>
    <w:rPr>
      <w:rFonts w:ascii="Segoe UI" w:hAnsi="Segoe UI" w:cs="Segoe UI"/>
      <w:sz w:val="18"/>
      <w:szCs w:val="18"/>
    </w:rPr>
  </w:style>
  <w:style w:type="paragraph" w:styleId="ListParagraph">
    <w:name w:val="List Paragraph"/>
    <w:basedOn w:val="Normal"/>
    <w:uiPriority w:val="34"/>
    <w:qFormat/>
    <w:rsid w:val="00d014c4"/>
    <w:pPr>
      <w:spacing w:before="0" w:after="0"/>
      <w:ind w:hanging="0" w:left="720"/>
      <w:contextualSpacing/>
    </w:pPr>
    <w:rPr/>
  </w:style>
  <w:style w:type="paragraph" w:styleId="NoSpacing">
    <w:name w:val="No Spacing"/>
    <w:uiPriority w:val="1"/>
    <w:qFormat/>
    <w:rsid w:val="00816d1f"/>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fr-CH" w:eastAsia="en-US" w:bidi="ar-SA"/>
    </w:rPr>
  </w:style>
  <w:style w:type="paragraph" w:styleId="Text-letter" w:customStyle="1">
    <w:name w:val="text-letter"/>
    <w:basedOn w:val="NoSpacing"/>
    <w:qFormat/>
    <w:pPr>
      <w:numPr>
        <w:ilvl w:val="0"/>
        <w:numId w:val="1"/>
      </w:numPr>
      <w:tabs>
        <w:tab w:val="clear" w:pos="709"/>
        <w:tab w:val="left" w:pos="5953" w:leader="none"/>
      </w:tabs>
      <w:suppressAutoHyphens w:val="false"/>
      <w:spacing w:lineRule="auto" w:line="276" w:before="0" w:after="57"/>
      <w:ind w:hanging="0" w:left="0"/>
    </w:pPr>
    <w:rPr>
      <w:rFonts w:ascii="Arial" w:hAnsi="Arial"/>
      <w:sz w:val="22"/>
      <w:szCs w:val="22"/>
    </w:rPr>
  </w:style>
  <w:style w:type="paragraph" w:styleId="BlockQuotation" w:customStyle="1">
    <w:name w:val="Block Quotation"/>
    <w:basedOn w:val="Normal"/>
    <w:qFormat/>
    <w:pPr>
      <w:spacing w:before="0" w:after="283"/>
      <w:ind w:hanging="0" w:left="567" w:right="567"/>
    </w:pPr>
    <w:rPr/>
  </w:style>
  <w:style w:type="paragraph" w:styleId="BodyTextIndent">
    <w:name w:val="Body Text Indent"/>
    <w:basedOn w:val="BodyText"/>
    <w:pPr>
      <w:ind w:hanging="0" w:left="283"/>
    </w:pPr>
    <w:rPr/>
  </w:style>
  <w:style w:type="paragraph" w:styleId="Asvei-txt-letter" w:customStyle="1">
    <w:name w:val="asvei-txt-letter"/>
    <w:basedOn w:val="BodyTextIndent"/>
    <w:next w:val="Asvei-txt-letter-addr"/>
    <w:qFormat/>
    <w:pPr>
      <w:tabs>
        <w:tab w:val="clear" w:pos="709"/>
        <w:tab w:val="left" w:pos="0" w:leader="none"/>
        <w:tab w:val="left" w:pos="5953" w:leader="none"/>
      </w:tabs>
      <w:suppressAutoHyphens w:val="false"/>
      <w:snapToGrid w:val="false"/>
      <w:spacing w:lineRule="auto" w:line="240" w:before="0" w:after="85"/>
      <w:ind w:hanging="0" w:left="0"/>
      <w:jc w:val="both"/>
    </w:pPr>
    <w:rPr>
      <w:rFonts w:ascii="Arial" w:hAnsi="Arial"/>
      <w:sz w:val="22"/>
      <w:szCs w:val="22"/>
    </w:rPr>
  </w:style>
  <w:style w:type="paragraph" w:styleId="Asvei-txt-letter-addr" w:customStyle="1">
    <w:name w:val="asvei-txt-letter-addr"/>
    <w:basedOn w:val="Asvei-txt-letter"/>
    <w:qFormat/>
    <w:pPr>
      <w:tabs>
        <w:tab w:val="clear" w:pos="0"/>
        <w:tab w:val="clear" w:pos="5953"/>
        <w:tab w:val="left" w:pos="5669" w:leader="none"/>
      </w:tabs>
      <w:suppressAutoHyphens w:val="true"/>
      <w:spacing w:lineRule="auto" w:line="276" w:before="0" w:after="0"/>
      <w:jc w:val="lef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LibreOffice/7.6.2.1$MacOSX_AARCH64 LibreOffice_project/56f7684011345957bbf33a7ee678afaf4d2ba333</Application>
  <AppVersion>15.0000</AppVersion>
  <Pages>1</Pages>
  <Words>276</Words>
  <Characters>1772</Characters>
  <CharactersWithSpaces>2137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2024-03-09T18:06:00Z</dcterms:created>
  <dc:creator>Willy Cretegny</dc:creator>
  <dc:description/>
  <dc:language>fr-CH</dc:language>
  <cp:lastModifiedBy/>
  <cp:lastPrinted>2020-06-17T07:12:00Z</cp:lastPrinted>
  <dcterms:modified xsi:type="dcterms:W3CDTF">2024-05-27T13:41:34Z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